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0CC" w:rsidRPr="006F4DA6" w:rsidRDefault="00BF10CC" w:rsidP="00BF10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BF10CC" w:rsidRPr="006F4DA6" w:rsidRDefault="00BF10CC" w:rsidP="00BF10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средняя общеобразовательная школа с.Субханкулово</w:t>
      </w:r>
    </w:p>
    <w:p w:rsidR="00BF10CC" w:rsidRPr="006F4DA6" w:rsidRDefault="00BF10CC" w:rsidP="00BF10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>муниципального района Туймазинский район</w:t>
      </w:r>
    </w:p>
    <w:p w:rsidR="00BF10CC" w:rsidRPr="006F4DA6" w:rsidRDefault="00BF10CC" w:rsidP="00BF10C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F4DA6">
        <w:rPr>
          <w:rFonts w:ascii="Times New Roman" w:eastAsia="Calibri" w:hAnsi="Times New Roman" w:cs="Times New Roman"/>
          <w:sz w:val="24"/>
          <w:szCs w:val="24"/>
        </w:rPr>
        <w:t xml:space="preserve"> Республики Башкортостан</w:t>
      </w:r>
    </w:p>
    <w:p w:rsidR="00BF10CC" w:rsidRDefault="00BF10CC" w:rsidP="00BF10CC">
      <w:pPr>
        <w:spacing w:after="0"/>
        <w:rPr>
          <w:sz w:val="28"/>
          <w:szCs w:val="28"/>
        </w:rPr>
      </w:pPr>
    </w:p>
    <w:tbl>
      <w:tblPr>
        <w:tblpPr w:leftFromText="180" w:rightFromText="180" w:vertAnchor="text" w:horzAnchor="page" w:tblpX="1068" w:tblpY="608"/>
        <w:tblW w:w="5933" w:type="pct"/>
        <w:tblLook w:val="01E0"/>
      </w:tblPr>
      <w:tblGrid>
        <w:gridCol w:w="5948"/>
        <w:gridCol w:w="5169"/>
        <w:gridCol w:w="6428"/>
      </w:tblGrid>
      <w:tr w:rsidR="00BF10CC" w:rsidRPr="006F4DA6" w:rsidTr="002E0224">
        <w:trPr>
          <w:trHeight w:val="1866"/>
        </w:trPr>
        <w:tc>
          <w:tcPr>
            <w:tcW w:w="1695" w:type="pct"/>
          </w:tcPr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«РАССМОТРЕНО»</w:t>
            </w:r>
          </w:p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Педагогический совет</w:t>
            </w:r>
          </w:p>
          <w:p w:rsidR="00BF10CC" w:rsidRPr="006F4DA6" w:rsidRDefault="00BF10CC" w:rsidP="002E0224">
            <w:pPr>
              <w:spacing w:after="0"/>
              <w:ind w:left="720" w:hanging="11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 ______</w:t>
            </w:r>
          </w:p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от «______»__________20__г.</w:t>
            </w:r>
          </w:p>
          <w:p w:rsidR="00BF10CC" w:rsidRPr="006F4DA6" w:rsidRDefault="00BF10CC" w:rsidP="002E0224">
            <w:pPr>
              <w:spacing w:after="0"/>
              <w:ind w:left="720"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73" w:type="pct"/>
          </w:tcPr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«СОГЛАСОВАНО»</w:t>
            </w:r>
          </w:p>
          <w:p w:rsidR="00BF10CC" w:rsidRPr="006F4DA6" w:rsidRDefault="00BF10CC" w:rsidP="002E0224">
            <w:pPr>
              <w:spacing w:after="0"/>
              <w:ind w:left="175" w:hanging="14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дир.  по ВР</w:t>
            </w:r>
          </w:p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/________/Шайхутдинова А.А.</w:t>
            </w:r>
          </w:p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2" w:type="pct"/>
          </w:tcPr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«УТВЕРЖДАЮ»</w:t>
            </w:r>
          </w:p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школы</w:t>
            </w:r>
          </w:p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/____________/Гусакова О.И.</w:t>
            </w:r>
          </w:p>
          <w:p w:rsidR="00BF10CC" w:rsidRPr="006F4DA6" w:rsidRDefault="00BF10CC" w:rsidP="002E0224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F4DA6">
              <w:rPr>
                <w:rFonts w:ascii="Times New Roman" w:eastAsia="Calibri" w:hAnsi="Times New Roman" w:cs="Times New Roman"/>
                <w:sz w:val="24"/>
                <w:szCs w:val="24"/>
              </w:rPr>
              <w:t>Пр№ ___от «___»______20__г.</w:t>
            </w:r>
          </w:p>
          <w:p w:rsidR="00BF10CC" w:rsidRPr="006F4DA6" w:rsidRDefault="00BF10CC" w:rsidP="002E0224">
            <w:pPr>
              <w:spacing w:after="0"/>
              <w:ind w:left="720" w:firstLine="709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F10CC" w:rsidRPr="006F4DA6" w:rsidRDefault="00BF10CC" w:rsidP="00BF10CC">
      <w:pPr>
        <w:pStyle w:val="4"/>
        <w:numPr>
          <w:ilvl w:val="0"/>
          <w:numId w:val="0"/>
        </w:numPr>
        <w:jc w:val="left"/>
        <w:rPr>
          <w:szCs w:val="24"/>
        </w:rPr>
      </w:pPr>
    </w:p>
    <w:p w:rsidR="00BF10CC" w:rsidRPr="006F4DA6" w:rsidRDefault="00BF10CC" w:rsidP="00BF10CC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BF10CC" w:rsidRDefault="00BF10CC" w:rsidP="00BF10CC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  <w:t>Программа социальной адаптации детей</w:t>
      </w:r>
      <w:r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  <w:t>-сирот</w:t>
      </w:r>
      <w:r w:rsidRPr="002D2076"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  <w:t>и детей,</w:t>
      </w:r>
    </w:p>
    <w:p w:rsidR="00BF10CC" w:rsidRDefault="00BF10CC" w:rsidP="00BF10CC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  <w:t>оставшихся без попечения родителей</w:t>
      </w:r>
    </w:p>
    <w:p w:rsidR="00BF10CC" w:rsidRDefault="00BF10CC" w:rsidP="00BF10CC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 w:themeColor="text1" w:themeTint="F2"/>
          <w:kern w:val="36"/>
          <w:sz w:val="36"/>
          <w:szCs w:val="36"/>
          <w:lang w:eastAsia="ru-RU"/>
        </w:rPr>
        <w:t>«Тропинка в будущее»</w:t>
      </w:r>
    </w:p>
    <w:p w:rsidR="00BF10CC" w:rsidRDefault="00BF10CC" w:rsidP="00BF10CC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F10CC" w:rsidRPr="006F4DA6" w:rsidRDefault="00BF10CC" w:rsidP="00BF10CC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F10CC" w:rsidRPr="006F4DA6" w:rsidRDefault="00BF10CC" w:rsidP="00BF10CC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Возраст обучающихся: 7-8 лет (1</w:t>
      </w:r>
      <w:r w:rsidRPr="006F4DA6">
        <w:rPr>
          <w:rFonts w:ascii="Times New Roman" w:eastAsia="Calibri" w:hAnsi="Times New Roman" w:cs="Times New Roman"/>
          <w:sz w:val="28"/>
          <w:szCs w:val="28"/>
        </w:rPr>
        <w:t xml:space="preserve"> класс)</w:t>
      </w:r>
    </w:p>
    <w:p w:rsidR="00BF10CC" w:rsidRPr="006F4DA6" w:rsidRDefault="00BF10CC" w:rsidP="00BF10CC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4DA6">
        <w:rPr>
          <w:rFonts w:ascii="Times New Roman" w:eastAsia="Calibri" w:hAnsi="Times New Roman" w:cs="Times New Roman"/>
          <w:sz w:val="28"/>
          <w:szCs w:val="28"/>
        </w:rPr>
        <w:t>Срок реализации: 1 год</w:t>
      </w:r>
    </w:p>
    <w:p w:rsidR="00BF10CC" w:rsidRPr="006F4DA6" w:rsidRDefault="00BF10CC" w:rsidP="00BF10CC">
      <w:pPr>
        <w:tabs>
          <w:tab w:val="left" w:pos="928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4DA6">
        <w:rPr>
          <w:rFonts w:ascii="Times New Roman" w:eastAsia="Calibri" w:hAnsi="Times New Roman" w:cs="Times New Roman"/>
          <w:sz w:val="28"/>
          <w:szCs w:val="28"/>
        </w:rPr>
        <w:t>Составитель:  Валеева АйгульГизаровна</w:t>
      </w:r>
    </w:p>
    <w:p w:rsidR="00BF10CC" w:rsidRDefault="00BF10CC" w:rsidP="00BF10CC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6EF5" w:rsidRPr="006F4DA6" w:rsidRDefault="00FB6EF5" w:rsidP="00BF10CC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10CC" w:rsidRPr="006F4DA6" w:rsidRDefault="00BF10CC" w:rsidP="00BF10CC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10CC" w:rsidRDefault="00BF10CC" w:rsidP="00BF10CC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97C9C" w:rsidRPr="00FB6EF5" w:rsidRDefault="006C6F2D" w:rsidP="00FB6EF5">
      <w:pPr>
        <w:tabs>
          <w:tab w:val="center" w:pos="7285"/>
          <w:tab w:val="right" w:pos="145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2025</w:t>
      </w:r>
      <w:r w:rsidR="00BF10CC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473E7D" w:rsidRPr="002E0224" w:rsidRDefault="00BF10CC" w:rsidP="002E02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2E022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lastRenderedPageBreak/>
        <w:t>Содержание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42"/>
        <w:gridCol w:w="644"/>
      </w:tblGrid>
      <w:tr w:rsidR="00BF10CC" w:rsidRPr="002E0224" w:rsidTr="002E0224">
        <w:tc>
          <w:tcPr>
            <w:tcW w:w="14142" w:type="dxa"/>
          </w:tcPr>
          <w:p w:rsidR="00BF10CC" w:rsidRPr="002E0224" w:rsidRDefault="00BF10CC" w:rsidP="00BF10CC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1. Пояснительная записка</w:t>
            </w:r>
            <w:r w:rsid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 xml:space="preserve"> …………………………………………………………………………………………………….</w:t>
            </w:r>
          </w:p>
        </w:tc>
        <w:tc>
          <w:tcPr>
            <w:tcW w:w="644" w:type="dxa"/>
          </w:tcPr>
          <w:p w:rsidR="00BF10CC" w:rsidRPr="002E0224" w:rsidRDefault="002E0224" w:rsidP="002E0224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3</w:t>
            </w:r>
          </w:p>
        </w:tc>
      </w:tr>
      <w:tr w:rsidR="00BF10CC" w:rsidRPr="002E0224" w:rsidTr="002E0224">
        <w:tc>
          <w:tcPr>
            <w:tcW w:w="14142" w:type="dxa"/>
          </w:tcPr>
          <w:p w:rsidR="00BF10CC" w:rsidRPr="002E0224" w:rsidRDefault="00BF10CC" w:rsidP="00BF10CC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2. Паспорт программы</w:t>
            </w:r>
            <w:r w:rsid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 xml:space="preserve"> ………………………………………………………………………………………………………...</w:t>
            </w:r>
          </w:p>
        </w:tc>
        <w:tc>
          <w:tcPr>
            <w:tcW w:w="644" w:type="dxa"/>
          </w:tcPr>
          <w:p w:rsidR="00BF10CC" w:rsidRPr="002E0224" w:rsidRDefault="002E0224" w:rsidP="002E0224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4</w:t>
            </w:r>
          </w:p>
        </w:tc>
      </w:tr>
      <w:tr w:rsidR="00BF10CC" w:rsidRPr="002E0224" w:rsidTr="002E0224">
        <w:tc>
          <w:tcPr>
            <w:tcW w:w="14142" w:type="dxa"/>
          </w:tcPr>
          <w:p w:rsidR="00BF10CC" w:rsidRPr="002E0224" w:rsidRDefault="002E0224" w:rsidP="00BF10CC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3. Содержание работы классного руководителя</w:t>
            </w: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 xml:space="preserve"> …………………………………………………………………………….</w:t>
            </w:r>
          </w:p>
        </w:tc>
        <w:tc>
          <w:tcPr>
            <w:tcW w:w="644" w:type="dxa"/>
          </w:tcPr>
          <w:p w:rsidR="00BF10CC" w:rsidRPr="002E0224" w:rsidRDefault="002E0224" w:rsidP="002E0224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6</w:t>
            </w:r>
          </w:p>
        </w:tc>
      </w:tr>
      <w:tr w:rsidR="00BF10CC" w:rsidRPr="002E0224" w:rsidTr="002E0224">
        <w:tc>
          <w:tcPr>
            <w:tcW w:w="14142" w:type="dxa"/>
          </w:tcPr>
          <w:p w:rsidR="00BF10CC" w:rsidRPr="002E0224" w:rsidRDefault="002E0224" w:rsidP="00BF10CC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4. Тематический план занятий</w:t>
            </w: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 xml:space="preserve"> ………………………………………………………………………………………………</w:t>
            </w:r>
          </w:p>
        </w:tc>
        <w:tc>
          <w:tcPr>
            <w:tcW w:w="644" w:type="dxa"/>
          </w:tcPr>
          <w:p w:rsidR="00BF10CC" w:rsidRPr="002E0224" w:rsidRDefault="002E0224" w:rsidP="002E0224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9</w:t>
            </w:r>
          </w:p>
        </w:tc>
      </w:tr>
      <w:tr w:rsidR="00BF10CC" w:rsidRPr="002E0224" w:rsidTr="002E0224">
        <w:tc>
          <w:tcPr>
            <w:tcW w:w="14142" w:type="dxa"/>
          </w:tcPr>
          <w:p w:rsidR="00BF10CC" w:rsidRPr="002E0224" w:rsidRDefault="002E0224" w:rsidP="00BF10CC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5. Литература</w:t>
            </w: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 xml:space="preserve"> …………………………………………………………………………………………………………………</w:t>
            </w:r>
          </w:p>
        </w:tc>
        <w:tc>
          <w:tcPr>
            <w:tcW w:w="644" w:type="dxa"/>
          </w:tcPr>
          <w:p w:rsidR="00BF10CC" w:rsidRPr="002E0224" w:rsidRDefault="002E0224" w:rsidP="002E0224">
            <w:pPr>
              <w:spacing w:after="135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8"/>
                <w:szCs w:val="28"/>
                <w:lang w:eastAsia="ru-RU"/>
              </w:rPr>
              <w:t>11</w:t>
            </w:r>
          </w:p>
        </w:tc>
      </w:tr>
    </w:tbl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BF10CC" w:rsidRDefault="00BF10CC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FB6EF5" w:rsidRDefault="00FB6EF5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FB6EF5" w:rsidRDefault="00FB6EF5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FB6EF5" w:rsidRDefault="00FB6EF5" w:rsidP="00BF10C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4B665F" w:rsidRPr="002D2076" w:rsidRDefault="00FB6EF5" w:rsidP="002E02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lastRenderedPageBreak/>
        <w:t xml:space="preserve">1. </w:t>
      </w:r>
      <w:r w:rsidR="004B665F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ПОЯСНИТЕЛЬНАЯ ЗАПИСКА</w:t>
      </w:r>
    </w:p>
    <w:p w:rsidR="004B665F" w:rsidRPr="004440A6" w:rsidRDefault="004B665F" w:rsidP="00FA5E4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       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Подготовка детей-сирот и детей, оставшихся без попечения родителей, к самостоятельной жизни всегда была острой государственной проблемой. Система государственного попечения охватывает практически всех детей, нуждающихся в опеке, и создаёт материальные предпосылки для их полноценного развития и подготовки к взрослой жизни.</w:t>
      </w:r>
      <w:r w:rsidRPr="004440A6">
        <w:rPr>
          <w:rFonts w:ascii="Times New Roman" w:hAnsi="Times New Roman"/>
          <w:i/>
          <w:color w:val="0D0D0D" w:themeColor="text1" w:themeTint="F2"/>
          <w:sz w:val="28"/>
          <w:szCs w:val="28"/>
        </w:rPr>
        <w:t xml:space="preserve"> </w:t>
      </w:r>
      <w:r w:rsidRPr="004440A6">
        <w:rPr>
          <w:rStyle w:val="a3"/>
          <w:rFonts w:ascii="Times New Roman" w:hAnsi="Times New Roman"/>
          <w:i w:val="0"/>
          <w:color w:val="0D0D0D" w:themeColor="text1" w:themeTint="F2"/>
          <w:sz w:val="28"/>
          <w:szCs w:val="28"/>
        </w:rPr>
        <w:t>Поступление ребенка в школу – важный этап в жизни, который меняет социальную ситуацию его развития. И, что самое главное, предъявляет к нему новые более высокие требования, как к личности в целом, так и к его интеллектуальным способностям.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Переход к самостоятельной школьной жизни – важный момент в жизни любого ребёнка, а детей, оставшихся без попечения родителей, этот переход к школьной жизни связан с серьёзными стрессами.</w:t>
      </w:r>
    </w:p>
    <w:p w:rsidR="00BF10CC" w:rsidRDefault="004B665F" w:rsidP="00FA5E4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Вчерашнему малышу детского дома необходимо привыкнуть к тому, что он первоклассник, пройти адаптацию к школе, почувствовать себя взрослым, нести ответственности за свою жизнь.</w:t>
      </w:r>
    </w:p>
    <w:p w:rsidR="004B665F" w:rsidRPr="00BF10CC" w:rsidRDefault="00C37364" w:rsidP="00FA5E4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Государство берёт на себя обязательство по решению основных 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проблем ребёнка: обучение, воспитание, обеспечение дет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ей-сирот самым необходимым. Но самостоятельная, взрослая жизнь ставит перед 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ими проблемы, к которым в реальности они оказываются </w:t>
      </w:r>
      <w:r w:rsidR="00BF10C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неготовыми 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социум.</w:t>
      </w:r>
      <w:r w:rsidR="00407713" w:rsidRPr="004440A6">
        <w:rPr>
          <w:rFonts w:ascii="Arial" w:eastAsia="Times New Roman" w:hAnsi="Arial" w:cs="Arial"/>
          <w:color w:val="0D0D0D" w:themeColor="text1" w:themeTint="F2"/>
          <w:sz w:val="28"/>
          <w:szCs w:val="28"/>
          <w:lang w:eastAsia="ru-RU"/>
        </w:rPr>
        <w:t xml:space="preserve"> </w:t>
      </w:r>
      <w:r w:rsidR="00407713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Ребенку предстоит, исходя из собственных возможностей и интересов, открыть для себя мир природы и культуры. Достичь этого возможно только в результате развивающего обучения. Следовательно, одна из задач нашего времени – создание условий для развития личности ребенка в процессе взаимодействия с различными объектами окружающей его культурной и материальной среды в их многообразных связях.</w:t>
      </w:r>
    </w:p>
    <w:p w:rsidR="004809F2" w:rsidRPr="00BF10CC" w:rsidRDefault="00C37364" w:rsidP="00FA5E4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Процесс социализации (включение в систему социальных отношений) даже при 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благоприятном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стечении 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обстоятельств разворачива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ется   неравномерно и может быть 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чре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ват рядом сложностей, тупиков, требующих совместных усилий педагогов, 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спе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циалистов и сирот.  Если сравнить процесс социализации с дорогой, по которой должен пройти ребёнок – сирота из мира 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детства в м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ир взрослых, то она не везде выложена ровными плитами и не всегда сопровождается чёткими 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дорожн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ыми указателями.  На ней есть участки с оврагами и 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сыпучими песками, шаткими мостиками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и развилками.</w:t>
      </w:r>
      <w:r w:rsidR="00473E7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Накопленный опыт </w:t>
      </w:r>
      <w:r w:rsidR="00407713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работы с детьми – сиротами, активный поиск решения проблемы привели к</w:t>
      </w:r>
      <w:r w:rsidR="004B665F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мысли о </w:t>
      </w:r>
      <w:r w:rsidR="00407713" w:rsidRPr="004440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необходимости создания программы</w:t>
      </w:r>
      <w:r w:rsidR="004809F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4809F2" w:rsidRPr="004809F2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«Тропинка в будущее</w:t>
      </w:r>
      <w:r w:rsidR="004B665F" w:rsidRPr="004809F2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».</w:t>
      </w:r>
    </w:p>
    <w:p w:rsidR="00BF10CC" w:rsidRDefault="00BF10CC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4B665F" w:rsidRPr="002D2076" w:rsidRDefault="00FB6EF5" w:rsidP="00FB6EF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2. </w:t>
      </w:r>
      <w:r w:rsidR="004B665F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ПАСПОРТ ПРОГРАММЫ</w:t>
      </w:r>
    </w:p>
    <w:p w:rsidR="00FC5CCF" w:rsidRPr="00473E7D" w:rsidRDefault="00407713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Цель программы:</w:t>
      </w: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повышение социально-психологической ориентации в обществе, социализация личности ребенка, оставшегося без попечения родителей в современных условиях.</w:t>
      </w:r>
    </w:p>
    <w:p w:rsidR="004B665F" w:rsidRPr="002D2076" w:rsidRDefault="00C37364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Задачи</w:t>
      </w:r>
      <w:r w:rsidR="004B665F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 программы:</w:t>
      </w:r>
    </w:p>
    <w:p w:rsidR="004B665F" w:rsidRPr="002D2076" w:rsidRDefault="00C37364" w:rsidP="00FA5E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Повышение уровня социальной адаптации (развитие навыков </w:t>
      </w:r>
      <w:r w:rsidR="004B665F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коммуника</w:t>
      </w: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ционной культуры, формирование </w:t>
      </w:r>
      <w:r w:rsidR="004B665F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потребности в</w:t>
      </w: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общении, интимно – личностных </w:t>
      </w:r>
      <w:r w:rsidR="004B665F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отношений).</w:t>
      </w:r>
    </w:p>
    <w:p w:rsidR="004B665F" w:rsidRPr="002D2076" w:rsidRDefault="00C37364" w:rsidP="00FA5E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Информационное обеспечение детей сирот и детей, оставшихся без попечения </w:t>
      </w:r>
      <w:r w:rsidR="004B665F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родит</w:t>
      </w: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елей, по вопросам профессионального </w:t>
      </w:r>
      <w:r w:rsidR="004B665F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самоопределения, трудоуст</w:t>
      </w:r>
      <w:r w:rsidR="00407713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ройства</w:t>
      </w: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с</w:t>
      </w:r>
      <w:r w:rsidR="004B665F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учётом наклонностей</w:t>
      </w:r>
      <w:r w:rsidR="004B665F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интересов и способностей.</w:t>
      </w:r>
    </w:p>
    <w:p w:rsidR="004B665F" w:rsidRPr="00FA5E4F" w:rsidRDefault="00C37364" w:rsidP="00FA5E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FA5E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Включение в адаптационный процесс интерактивных</w:t>
      </w:r>
      <w:r w:rsidR="004B665F" w:rsidRPr="00FA5E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те</w:t>
      </w:r>
      <w:r w:rsidRPr="00FA5E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хнологий (имитационных </w:t>
      </w:r>
      <w:r w:rsidR="004B665F" w:rsidRPr="00FA5E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игр: сюжетно–ролевая, дидактическая, аттестационная, рефлекси</w:t>
      </w:r>
      <w:r w:rsidR="00FA5E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вная).</w:t>
      </w:r>
    </w:p>
    <w:p w:rsidR="005F5CDF" w:rsidRPr="002D2076" w:rsidRDefault="005F5CDF" w:rsidP="00FA5E4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FA5E4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Формирование и развитие общественно значимых знаний, навыков и умений, качеств, потребностей, мотивов и норм поведения.</w:t>
      </w:r>
    </w:p>
    <w:p w:rsidR="005F5CDF" w:rsidRPr="002D2076" w:rsidRDefault="005F5CDF" w:rsidP="00FA5E4F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Развитие личности ребенка в деятельности, управляемой системой мотивов, вхождения ребенка в новую самостоятельную среду (адаптация – индивидуализация – интеграция).</w:t>
      </w:r>
    </w:p>
    <w:p w:rsidR="005F5CDF" w:rsidRPr="002D2076" w:rsidRDefault="005F5CDF" w:rsidP="00FA5E4F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Формирование благоприятной среды воспитания и обучения с учетом возрастных особенностей личности; укрепление духовных связей, воспитывающих и воспитуемых.</w:t>
      </w:r>
    </w:p>
    <w:p w:rsidR="005F5CDF" w:rsidRPr="002D2076" w:rsidRDefault="005F5CDF" w:rsidP="00FA5E4F">
      <w:pPr>
        <w:pStyle w:val="a4"/>
        <w:numPr>
          <w:ilvl w:val="0"/>
          <w:numId w:val="2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Стимулирование доброжелательного отношения ребенка к социальной действительности.</w:t>
      </w:r>
    </w:p>
    <w:p w:rsidR="005F5CDF" w:rsidRPr="002D2076" w:rsidRDefault="005F5CDF" w:rsidP="00FA5E4F">
      <w:pPr>
        <w:pStyle w:val="a4"/>
        <w:numPr>
          <w:ilvl w:val="0"/>
          <w:numId w:val="2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Тесная связь с жизнью коллектива, страны</w:t>
      </w:r>
    </w:p>
    <w:p w:rsidR="004B665F" w:rsidRPr="002D2076" w:rsidRDefault="00B56644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Формы </w:t>
      </w:r>
      <w:r w:rsidR="004B665F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работы:</w:t>
      </w:r>
    </w:p>
    <w:p w:rsidR="004B665F" w:rsidRPr="002D2076" w:rsidRDefault="004B665F" w:rsidP="00FA5E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Групповые</w:t>
      </w:r>
    </w:p>
    <w:p w:rsidR="004B665F" w:rsidRPr="002D2076" w:rsidRDefault="004B665F" w:rsidP="00FA5E4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Индивидуальные</w:t>
      </w:r>
    </w:p>
    <w:p w:rsidR="004B665F" w:rsidRPr="002D2076" w:rsidRDefault="00B56644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lastRenderedPageBreak/>
        <w:t>Методы </w:t>
      </w:r>
      <w:r w:rsidR="004B665F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работы:</w:t>
      </w:r>
    </w:p>
    <w:p w:rsidR="004B665F" w:rsidRPr="002D2076" w:rsidRDefault="004B665F" w:rsidP="00FA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Тренинг</w:t>
      </w:r>
    </w:p>
    <w:p w:rsidR="004B665F" w:rsidRPr="002D2076" w:rsidRDefault="004B665F" w:rsidP="00FA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Тестирование</w:t>
      </w:r>
    </w:p>
    <w:p w:rsidR="004B665F" w:rsidRPr="002D2076" w:rsidRDefault="004B665F" w:rsidP="00FA5E4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Наблюдение</w:t>
      </w:r>
    </w:p>
    <w:p w:rsidR="003A4F4B" w:rsidRPr="002D2076" w:rsidRDefault="003A4F4B" w:rsidP="00FA5E4F">
      <w:pPr>
        <w:pStyle w:val="a5"/>
        <w:numPr>
          <w:ilvl w:val="0"/>
          <w:numId w:val="4"/>
        </w:numPr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2D2076">
        <w:rPr>
          <w:rFonts w:cs="Times New Roman"/>
          <w:color w:val="0D0D0D" w:themeColor="text1" w:themeTint="F2"/>
          <w:sz w:val="28"/>
          <w:szCs w:val="28"/>
        </w:rPr>
        <w:t>Дискуссия, обсуждение, беседа;</w:t>
      </w:r>
    </w:p>
    <w:p w:rsidR="003A4F4B" w:rsidRPr="002D2076" w:rsidRDefault="003A4F4B" w:rsidP="00FA5E4F">
      <w:pPr>
        <w:pStyle w:val="a5"/>
        <w:numPr>
          <w:ilvl w:val="0"/>
          <w:numId w:val="4"/>
        </w:numPr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2D2076">
        <w:rPr>
          <w:rFonts w:cs="Times New Roman"/>
          <w:color w:val="0D0D0D" w:themeColor="text1" w:themeTint="F2"/>
          <w:sz w:val="28"/>
          <w:szCs w:val="28"/>
        </w:rPr>
        <w:t>Эксперимент;</w:t>
      </w:r>
    </w:p>
    <w:p w:rsidR="003A4F4B" w:rsidRPr="002D2076" w:rsidRDefault="003A4F4B" w:rsidP="00FA5E4F">
      <w:pPr>
        <w:pStyle w:val="a5"/>
        <w:numPr>
          <w:ilvl w:val="0"/>
          <w:numId w:val="4"/>
        </w:numPr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2D2076">
        <w:rPr>
          <w:rFonts w:cs="Times New Roman"/>
          <w:color w:val="0D0D0D" w:themeColor="text1" w:themeTint="F2"/>
          <w:sz w:val="28"/>
          <w:szCs w:val="28"/>
        </w:rPr>
        <w:t>Анкетирование, опрос;</w:t>
      </w:r>
    </w:p>
    <w:p w:rsidR="003A4F4B" w:rsidRPr="002D2076" w:rsidRDefault="003A4F4B" w:rsidP="00FA5E4F">
      <w:pPr>
        <w:pStyle w:val="a5"/>
        <w:numPr>
          <w:ilvl w:val="0"/>
          <w:numId w:val="4"/>
        </w:numPr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2D2076">
        <w:rPr>
          <w:rFonts w:cs="Times New Roman"/>
          <w:color w:val="0D0D0D" w:themeColor="text1" w:themeTint="F2"/>
          <w:sz w:val="28"/>
          <w:szCs w:val="28"/>
        </w:rPr>
        <w:t>Тренинговые занятия с использованием здоровьесберегающих и инновационных технологий;</w:t>
      </w:r>
    </w:p>
    <w:p w:rsidR="003A4F4B" w:rsidRPr="002D2076" w:rsidRDefault="003A4F4B" w:rsidP="00FA5E4F">
      <w:pPr>
        <w:pStyle w:val="a5"/>
        <w:numPr>
          <w:ilvl w:val="0"/>
          <w:numId w:val="4"/>
        </w:numPr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2D2076">
        <w:rPr>
          <w:rFonts w:cs="Times New Roman"/>
          <w:color w:val="0D0D0D" w:themeColor="text1" w:themeTint="F2"/>
          <w:sz w:val="28"/>
          <w:szCs w:val="28"/>
        </w:rPr>
        <w:t>Развивающие игры, упражнения с игровыми формами работы.</w:t>
      </w:r>
    </w:p>
    <w:p w:rsidR="003A4F4B" w:rsidRPr="002D2076" w:rsidRDefault="003A4F4B" w:rsidP="00FA5E4F">
      <w:pPr>
        <w:pStyle w:val="a5"/>
        <w:ind w:left="720"/>
        <w:jc w:val="both"/>
        <w:rPr>
          <w:rFonts w:cs="Times New Roman"/>
          <w:color w:val="0D0D0D" w:themeColor="text1" w:themeTint="F2"/>
          <w:sz w:val="28"/>
          <w:szCs w:val="28"/>
        </w:rPr>
      </w:pPr>
    </w:p>
    <w:p w:rsidR="004B665F" w:rsidRPr="002D2076" w:rsidRDefault="004B665F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 </w:t>
      </w:r>
      <w:r w:rsidR="00B56644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Педагогические приёмы:</w:t>
      </w:r>
    </w:p>
    <w:p w:rsidR="00B56644" w:rsidRPr="002D2076" w:rsidRDefault="00B56644" w:rsidP="00FA5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D20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«Петля понимания» - уточнение правильности понимания того, что сказал собеседник;</w:t>
      </w:r>
    </w:p>
    <w:p w:rsidR="00B56644" w:rsidRPr="002D2076" w:rsidRDefault="00B56644" w:rsidP="00FA5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D20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«Активное слушание» - способ ведения беседы, при котором слушающий показывает, что он слышит, понимая чувства собеседника; </w:t>
      </w:r>
    </w:p>
    <w:p w:rsidR="00B56644" w:rsidRPr="002D2076" w:rsidRDefault="00B56644" w:rsidP="00FA5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D20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«Я – сообщение» - проговаривание своих эмоций и чувств, которые испытываются в связи с конкретным поступком человека; </w:t>
      </w:r>
    </w:p>
    <w:p w:rsidR="00B56644" w:rsidRPr="002D2076" w:rsidRDefault="00B56644" w:rsidP="00FA5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D20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«Рефрейминг» - изменение точки зрения на ситуацию для придания ей иного значения; </w:t>
      </w:r>
    </w:p>
    <w:p w:rsidR="00B56644" w:rsidRPr="002D2076" w:rsidRDefault="00B56644" w:rsidP="00FA5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D20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«Резюмирование» - обобщение сказанного, выделение главного в сказанном; «Парафраз» - повторение сказанного собеседником своими словами; «Открытые вопросы» - использование вопросов, предполагающих свободный ответ.</w:t>
      </w:r>
    </w:p>
    <w:p w:rsidR="00473E7D" w:rsidRDefault="00473E7D" w:rsidP="00FA5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97C9C" w:rsidRPr="002D2076" w:rsidRDefault="00997C9C" w:rsidP="00FA5E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997C9C" w:rsidRDefault="00997C9C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997C9C" w:rsidRDefault="00997C9C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473E7D" w:rsidRDefault="00473E7D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473E7D" w:rsidRDefault="00473E7D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7A5A88" w:rsidRPr="007A5A88" w:rsidRDefault="00FB6EF5" w:rsidP="00FA5E4F">
      <w:pPr>
        <w:shd w:val="clear" w:color="auto" w:fill="FFFFFF"/>
        <w:spacing w:after="0" w:line="240" w:lineRule="auto"/>
        <w:ind w:left="3822" w:hanging="382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3. </w:t>
      </w:r>
      <w:r w:rsidR="007A5A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работы</w:t>
      </w:r>
      <w:r w:rsidR="00FC5C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классного руководителя</w:t>
      </w:r>
    </w:p>
    <w:p w:rsidR="007A5A88" w:rsidRPr="007A5A88" w:rsidRDefault="007A5A88" w:rsidP="00FA5E4F">
      <w:pPr>
        <w:shd w:val="clear" w:color="auto" w:fill="FFFFFF"/>
        <w:spacing w:after="0" w:line="240" w:lineRule="auto"/>
        <w:ind w:left="382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A5A8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 </w:t>
      </w:r>
    </w:p>
    <w:tbl>
      <w:tblPr>
        <w:tblW w:w="14601" w:type="dxa"/>
        <w:tblInd w:w="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"/>
        <w:gridCol w:w="7296"/>
        <w:gridCol w:w="2552"/>
        <w:gridCol w:w="4111"/>
      </w:tblGrid>
      <w:tr w:rsidR="007A5A88" w:rsidRPr="007A5A88" w:rsidTr="00FA5E4F">
        <w:trPr>
          <w:trHeight w:val="36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FA5E4F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FA5E4F" w:rsidRDefault="00FA5E4F" w:rsidP="00FA5E4F">
            <w:pPr>
              <w:spacing w:after="0" w:line="240" w:lineRule="auto"/>
              <w:ind w:left="132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  <w:r w:rsidR="007A5A88" w:rsidRPr="00FA5E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одержание работы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FA5E4F" w:rsidRDefault="00FA5E4F" w:rsidP="00FA5E4F">
            <w:pPr>
              <w:spacing w:after="0" w:line="240" w:lineRule="auto"/>
              <w:ind w:left="39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</w:t>
            </w:r>
            <w:r w:rsidR="007A5A88" w:rsidRPr="00FA5E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рок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FA5E4F" w:rsidRDefault="00FA5E4F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</w:t>
            </w:r>
            <w:r w:rsidR="007A5A88" w:rsidRPr="00FA5E4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тветственные</w:t>
            </w:r>
          </w:p>
        </w:tc>
      </w:tr>
      <w:tr w:rsidR="007A5A88" w:rsidRPr="007A5A88" w:rsidTr="00FA5E4F">
        <w:trPr>
          <w:trHeight w:val="70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11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детей сирот и детей, оставшихся без попечения родителей.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сентябрь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Кл. руководител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</w:tr>
      <w:tr w:rsidR="007A5A88" w:rsidRPr="007A5A88" w:rsidTr="00FA5E4F">
        <w:trPr>
          <w:trHeight w:val="70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111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нормативно-правовой базы для работы с подопечными детьми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Кл. руководител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</w:p>
        </w:tc>
      </w:tr>
      <w:tr w:rsidR="007A5A88" w:rsidRPr="007A5A88" w:rsidTr="00FA5E4F">
        <w:trPr>
          <w:trHeight w:val="66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FA5E4F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Подготовка и оформление статистической отчетности  о детях – сиротах и оставшихся без попечения, не приступивших к обучению на 10 сентября.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40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Кл. руководител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социальный педагог</w:t>
            </w:r>
          </w:p>
        </w:tc>
      </w:tr>
      <w:tr w:rsidR="007A5A88" w:rsidRPr="007A5A88" w:rsidTr="00FA5E4F">
        <w:trPr>
          <w:trHeight w:val="744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  <w:p w:rsidR="007A5A88" w:rsidRPr="007A5A88" w:rsidRDefault="007A5A88" w:rsidP="00FA5E4F">
            <w:pPr>
              <w:spacing w:after="0" w:line="240" w:lineRule="auto"/>
              <w:ind w:right="58"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Стартовая психолого-педагогическая диагностика опекаемых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- психолог</w:t>
            </w:r>
          </w:p>
        </w:tc>
      </w:tr>
      <w:tr w:rsidR="007A5A88" w:rsidRPr="007A5A88" w:rsidTr="00FA5E4F">
        <w:trPr>
          <w:trHeight w:val="64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типов родительского воспитания детей опекунами и попечителями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54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декабрь, апрель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</w:tc>
      </w:tr>
      <w:tr w:rsidR="007A5A88" w:rsidRPr="007A5A88" w:rsidTr="00FA5E4F">
        <w:trPr>
          <w:trHeight w:val="722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для опекунов по воспитанию и оказанию помощи в обучении дома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84"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педагог, педагог - психолог  </w:t>
            </w:r>
          </w:p>
        </w:tc>
      </w:tr>
      <w:tr w:rsidR="007A5A88" w:rsidRPr="007A5A88" w:rsidTr="00FA5E4F">
        <w:trPr>
          <w:trHeight w:val="1257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Активное привлечение детей в соответствии с планом воспитательной работы классного руководителя к разнообразным школьным мероприятиям (в соответствии с художественными интересами и способностями детей)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1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</w:t>
            </w:r>
          </w:p>
        </w:tc>
      </w:tr>
      <w:tr w:rsidR="007A5A88" w:rsidRPr="007A5A88" w:rsidTr="00FA5E4F">
        <w:trPr>
          <w:trHeight w:val="666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 коррекционно-развивающей работы по итогам  диагностики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left="14" w:right="782" w:hanging="1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- психолог</w:t>
            </w:r>
          </w:p>
        </w:tc>
      </w:tr>
      <w:tr w:rsidR="007A5A88" w:rsidRPr="007A5A88" w:rsidTr="00FA5E4F">
        <w:trPr>
          <w:trHeight w:val="96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Консультации для детей, опекунов, педагогов-предметников, классных руководителей по работе с детьми и учёту их особенностей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84"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педагог, педагог - психолог  </w:t>
            </w:r>
          </w:p>
        </w:tc>
      </w:tr>
      <w:tr w:rsidR="007A5A88" w:rsidRPr="007A5A88" w:rsidTr="00FA5E4F">
        <w:trPr>
          <w:trHeight w:val="542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Промежуточная психолого-педагогическая диагностика опекаемых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84"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педагог, педагог - психолог  </w:t>
            </w:r>
          </w:p>
        </w:tc>
      </w:tr>
      <w:tr w:rsidR="007A5A88" w:rsidRPr="007A5A88" w:rsidTr="00FA5E4F">
        <w:trPr>
          <w:trHeight w:val="967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психо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лого-педагогического состояния </w:t>
            </w: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опекаемых по итогам промежуточной диагностики. Проведение коррекционной работы ( по необходимости)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полугодие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84"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педагог, педагог - психолог  </w:t>
            </w:r>
          </w:p>
        </w:tc>
      </w:tr>
      <w:tr w:rsidR="007A5A88" w:rsidRPr="007A5A88" w:rsidTr="00FA5E4F">
        <w:trPr>
          <w:trHeight w:val="556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Повышение правовой компетентности опекунов и опекаемых через лекции, беседы, консультации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В течение года, по обращению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left="10" w:right="88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</w:tc>
      </w:tr>
      <w:tr w:rsidR="007A5A88" w:rsidRPr="007A5A88" w:rsidTr="00FA5E4F">
        <w:trPr>
          <w:trHeight w:val="734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Обследование условий жизни и воспитания детей, оставшихся без родителей и взятых под опеку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педагог, кл. руководитель</w:t>
            </w:r>
          </w:p>
        </w:tc>
      </w:tr>
      <w:tr w:rsidR="007A5A88" w:rsidRPr="007A5A88" w:rsidTr="00FA5E4F">
        <w:trPr>
          <w:trHeight w:val="88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Предварительная информация о количестве детей, нуждающихся в организованном летнем отдыхе.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</w:tc>
      </w:tr>
      <w:tr w:rsidR="007A5A88" w:rsidRPr="007A5A88" w:rsidTr="00FA5E4F">
        <w:trPr>
          <w:trHeight w:val="361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firstLine="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благополучия ребенка в замещающей семье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</w:p>
        </w:tc>
      </w:tr>
      <w:tr w:rsidR="007A5A88" w:rsidRPr="007A5A88" w:rsidTr="00FA5E4F">
        <w:trPr>
          <w:trHeight w:val="55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Итоговая  психолого-педагогическая диагностика опекаемых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9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384" w:firstLine="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педагог, педагог - психолог  </w:t>
            </w:r>
          </w:p>
        </w:tc>
      </w:tr>
      <w:tr w:rsidR="007A5A88" w:rsidRPr="007A5A88" w:rsidTr="00FA5E4F">
        <w:trPr>
          <w:trHeight w:val="589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firstLine="1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Организация летнего отдыха опекаемых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Pr="007A5A88" w:rsidRDefault="007A5A88" w:rsidP="00FA5E4F">
            <w:pPr>
              <w:spacing w:after="0" w:line="240" w:lineRule="auto"/>
              <w:ind w:right="62" w:firstLine="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май</w:t>
            </w:r>
          </w:p>
        </w:tc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A5A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Социальный педагог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A5A88" w:rsidRPr="007A5A88" w:rsidRDefault="007A5A88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Классный руководитель</w:t>
            </w:r>
          </w:p>
        </w:tc>
      </w:tr>
    </w:tbl>
    <w:p w:rsidR="00473E7D" w:rsidRDefault="00473E7D" w:rsidP="00FA5E4F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4B665F" w:rsidRPr="002D2076" w:rsidRDefault="004B665F" w:rsidP="00FA5E4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Направления в работе с </w:t>
      </w:r>
      <w:r w:rsidR="00B56644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обучающимся</w:t>
      </w:r>
    </w:p>
    <w:tbl>
      <w:tblPr>
        <w:tblW w:w="0" w:type="auto"/>
        <w:jc w:val="center"/>
        <w:tblInd w:w="-9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5175"/>
        <w:gridCol w:w="9345"/>
      </w:tblGrid>
      <w:tr w:rsidR="004B665F" w:rsidRPr="002D2076" w:rsidTr="00FA5E4F">
        <w:trPr>
          <w:jc w:val="center"/>
        </w:trPr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665F" w:rsidRPr="00FA5E4F" w:rsidRDefault="004B665F" w:rsidP="00FA5E4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/>
                <w:iCs/>
                <w:color w:val="0D0D0D" w:themeColor="text1" w:themeTint="F2"/>
                <w:sz w:val="28"/>
                <w:szCs w:val="28"/>
                <w:lang w:eastAsia="ru-RU"/>
              </w:rPr>
              <w:t>Направление в работе</w:t>
            </w:r>
          </w:p>
        </w:tc>
        <w:tc>
          <w:tcPr>
            <w:tcW w:w="9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665F" w:rsidRPr="00FA5E4F" w:rsidRDefault="004B665F" w:rsidP="00FA5E4F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/>
                <w:iCs/>
                <w:color w:val="0D0D0D" w:themeColor="text1" w:themeTint="F2"/>
                <w:sz w:val="28"/>
                <w:szCs w:val="28"/>
                <w:lang w:eastAsia="ru-RU"/>
              </w:rPr>
              <w:t>Краткое содержание работы</w:t>
            </w:r>
          </w:p>
        </w:tc>
      </w:tr>
      <w:tr w:rsidR="004B665F" w:rsidRPr="002D2076" w:rsidTr="00FA5E4F">
        <w:trPr>
          <w:trHeight w:val="687"/>
          <w:jc w:val="center"/>
        </w:trPr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F5CDF" w:rsidRPr="00FA5E4F" w:rsidRDefault="004B665F" w:rsidP="00FA5E4F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  <w:t>Формирование Я-концепции</w:t>
            </w:r>
          </w:p>
        </w:tc>
        <w:tc>
          <w:tcPr>
            <w:tcW w:w="9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665F" w:rsidRPr="002D2076" w:rsidRDefault="00B56644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Моё «Я» как внутренний </w:t>
            </w:r>
            <w:r w:rsidR="004B665F"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мир.</w:t>
            </w:r>
            <w:r w:rsidR="00FA5E4F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В гармонии ли «Я» с собой. Взаимодействие </w:t>
            </w:r>
            <w:r w:rsidR="00E66AD2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моего «Я» с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окружающим </w:t>
            </w:r>
            <w:r w:rsidR="004B665F"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миром.  Жизненная позиция.</w:t>
            </w:r>
          </w:p>
        </w:tc>
      </w:tr>
      <w:tr w:rsidR="004B665F" w:rsidRPr="002D2076" w:rsidTr="00FA5E4F">
        <w:trPr>
          <w:jc w:val="center"/>
        </w:trPr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665F" w:rsidRPr="00FA5E4F" w:rsidRDefault="004B665F" w:rsidP="00FA5E4F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  <w:t>Правовая  ориентация</w:t>
            </w:r>
            <w:r w:rsidR="005F5CDF" w:rsidRPr="00FA5E4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  <w:t xml:space="preserve"> «Защита ребенка в социальных условиях»</w:t>
            </w:r>
          </w:p>
        </w:tc>
        <w:tc>
          <w:tcPr>
            <w:tcW w:w="9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B665F" w:rsidRPr="002D2076" w:rsidRDefault="005F5CDF" w:rsidP="00FA5E4F">
            <w:pPr>
              <w:shd w:val="clear" w:color="auto" w:fill="FFFFFF"/>
              <w:spacing w:after="0" w:line="294" w:lineRule="atLeast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  <w:t xml:space="preserve">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Знакомство с «Конвенцией о правах ребенка», основными положениями «Семейного кодекса РФ», с Федеральным законом «Об основных гарантиях прав ребенка в РФ». Расширение представлений по организации безопасности жизни (техника безопасности в быту, на отдыхе, в процессе труда, правила оказания первой помощи пострадавшему, общение с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незнакомыми людьми).</w:t>
            </w:r>
          </w:p>
        </w:tc>
      </w:tr>
      <w:tr w:rsidR="004B665F" w:rsidRPr="002D2076" w:rsidTr="00FA5E4F">
        <w:trPr>
          <w:jc w:val="center"/>
        </w:trPr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F5CDF" w:rsidRPr="00FA5E4F" w:rsidRDefault="005F5CDF" w:rsidP="00FA5E4F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Социально-бытовая</w:t>
            </w:r>
            <w:r w:rsidR="004B665F" w:rsidRPr="00FA5E4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  <w:t xml:space="preserve"> ориентация</w:t>
            </w:r>
          </w:p>
          <w:p w:rsidR="005F5CDF" w:rsidRPr="00FA5E4F" w:rsidRDefault="005F5CDF" w:rsidP="00FA5E4F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  <w:t>«Я и моё окружение</w:t>
            </w:r>
          </w:p>
        </w:tc>
        <w:tc>
          <w:tcPr>
            <w:tcW w:w="9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F5CDF" w:rsidRPr="002D2076" w:rsidRDefault="00B56644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Рациональные </w:t>
            </w:r>
            <w:r w:rsidR="004B665F"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потребности человека. 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</w:t>
            </w:r>
            <w:r w:rsidR="005F5CDF"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Особенности</w:t>
            </w:r>
            <w:r w:rsidR="004B665F"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поведения  </w:t>
            </w:r>
          </w:p>
          <w:p w:rsidR="004B665F" w:rsidRPr="002D2076" w:rsidRDefault="004B665F" w:rsidP="00FA5E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человека  в различных  жизненных  ситуациях</w:t>
            </w:r>
          </w:p>
        </w:tc>
      </w:tr>
      <w:tr w:rsidR="005F5CDF" w:rsidRPr="002D2076" w:rsidTr="00FA5E4F">
        <w:trPr>
          <w:jc w:val="center"/>
        </w:trPr>
        <w:tc>
          <w:tcPr>
            <w:tcW w:w="51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F5CDF" w:rsidRPr="00FA5E4F" w:rsidRDefault="005F5CDF" w:rsidP="00FA5E4F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</w:pPr>
            <w:r w:rsidRPr="00FA5E4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  <w:lang w:eastAsia="ru-RU"/>
              </w:rPr>
              <w:t>«Я и моя страна»</w:t>
            </w:r>
          </w:p>
        </w:tc>
        <w:tc>
          <w:tcPr>
            <w:tcW w:w="9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F5CDF" w:rsidRPr="002D2076" w:rsidRDefault="005F5CDF" w:rsidP="00FA5E4F">
            <w:pPr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История, география, культурные традиции, природа страны, края, города. Профессиональные особенности деятельности страны, края, города.</w:t>
            </w:r>
          </w:p>
        </w:tc>
      </w:tr>
    </w:tbl>
    <w:p w:rsidR="002E0224" w:rsidRDefault="004B665F" w:rsidP="00FA5E4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</w:t>
      </w:r>
      <w:r w:rsidR="00B56644"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A555F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</w:p>
    <w:p w:rsidR="00A555FC" w:rsidRPr="00A555FC" w:rsidRDefault="00A555FC" w:rsidP="00FA5E4F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Критерии оценки эффективности программы:</w:t>
      </w:r>
    </w:p>
    <w:p w:rsidR="00A555FC" w:rsidRPr="002D2076" w:rsidRDefault="00A555FC" w:rsidP="00FA5E4F">
      <w:p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2D207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повышение уровня теоретической и практической подготовки обучающегося в соответствии с учебной программой;</w:t>
      </w:r>
    </w:p>
    <w:p w:rsidR="00A555FC" w:rsidRPr="002D2076" w:rsidRDefault="00A555FC" w:rsidP="00FA5E4F">
      <w:pPr>
        <w:pStyle w:val="a5"/>
        <w:jc w:val="both"/>
        <w:rPr>
          <w:rFonts w:cs="Times New Roman"/>
          <w:color w:val="0D0D0D" w:themeColor="text1" w:themeTint="F2"/>
          <w:sz w:val="28"/>
          <w:szCs w:val="24"/>
        </w:rPr>
      </w:pPr>
      <w:r w:rsidRPr="002D2076">
        <w:rPr>
          <w:rFonts w:cs="Times New Roman"/>
          <w:color w:val="0D0D0D" w:themeColor="text1" w:themeTint="F2"/>
          <w:sz w:val="28"/>
          <w:szCs w:val="28"/>
        </w:rPr>
        <w:t>- повышение учебной</w:t>
      </w:r>
      <w:r w:rsidRPr="002D2076">
        <w:rPr>
          <w:rFonts w:cs="Times New Roman"/>
          <w:color w:val="0D0D0D" w:themeColor="text1" w:themeTint="F2"/>
          <w:sz w:val="28"/>
          <w:szCs w:val="24"/>
        </w:rPr>
        <w:t xml:space="preserve"> мотивации (наличие устойчивой мотивации к учению);</w:t>
      </w:r>
    </w:p>
    <w:p w:rsidR="00A555FC" w:rsidRPr="002D2076" w:rsidRDefault="00A555FC" w:rsidP="00FA5E4F">
      <w:pPr>
        <w:pStyle w:val="a5"/>
        <w:jc w:val="both"/>
        <w:rPr>
          <w:rFonts w:cs="Times New Roman"/>
          <w:color w:val="0D0D0D" w:themeColor="text1" w:themeTint="F2"/>
          <w:sz w:val="28"/>
          <w:szCs w:val="24"/>
        </w:rPr>
      </w:pPr>
      <w:r w:rsidRPr="002D2076">
        <w:rPr>
          <w:rFonts w:cs="Times New Roman"/>
          <w:color w:val="0D0D0D" w:themeColor="text1" w:themeTint="F2"/>
          <w:sz w:val="28"/>
          <w:szCs w:val="24"/>
        </w:rPr>
        <w:t>- развитие личности учащегося;</w:t>
      </w:r>
    </w:p>
    <w:p w:rsidR="00A555FC" w:rsidRPr="002D2076" w:rsidRDefault="00A555FC" w:rsidP="00FA5E4F">
      <w:pPr>
        <w:pStyle w:val="a5"/>
        <w:jc w:val="both"/>
        <w:rPr>
          <w:rFonts w:cs="Times New Roman"/>
          <w:color w:val="0D0D0D" w:themeColor="text1" w:themeTint="F2"/>
          <w:sz w:val="28"/>
          <w:szCs w:val="24"/>
        </w:rPr>
      </w:pPr>
      <w:r w:rsidRPr="002D2076">
        <w:rPr>
          <w:rFonts w:cs="Times New Roman"/>
          <w:color w:val="0D0D0D" w:themeColor="text1" w:themeTint="F2"/>
          <w:sz w:val="28"/>
          <w:szCs w:val="24"/>
        </w:rPr>
        <w:t>- повышение уровня произвольной регуляции эмоций;</w:t>
      </w:r>
    </w:p>
    <w:p w:rsidR="00A555FC" w:rsidRPr="002D2076" w:rsidRDefault="00A555FC" w:rsidP="00FA5E4F">
      <w:pPr>
        <w:pStyle w:val="a5"/>
        <w:jc w:val="both"/>
        <w:rPr>
          <w:color w:val="0D0D0D" w:themeColor="text1" w:themeTint="F2"/>
          <w:sz w:val="28"/>
        </w:rPr>
      </w:pPr>
      <w:r w:rsidRPr="002D2076">
        <w:rPr>
          <w:rFonts w:cs="Times New Roman"/>
          <w:color w:val="0D0D0D" w:themeColor="text1" w:themeTint="F2"/>
          <w:sz w:val="28"/>
          <w:szCs w:val="24"/>
        </w:rPr>
        <w:t>- социализация ребенка, повышение жизненной компетенции</w:t>
      </w:r>
      <w:r w:rsidRPr="002D2076">
        <w:rPr>
          <w:color w:val="0D0D0D" w:themeColor="text1" w:themeTint="F2"/>
          <w:sz w:val="28"/>
          <w:szCs w:val="27"/>
        </w:rPr>
        <w:t>.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b/>
          <w:bCs/>
          <w:iCs/>
          <w:color w:val="0D0D0D" w:themeColor="text1" w:themeTint="F2"/>
          <w:spacing w:val="-9"/>
          <w:sz w:val="28"/>
          <w:szCs w:val="24"/>
          <w:u w:val="single"/>
          <w:lang w:eastAsia="ru-RU"/>
        </w:rPr>
      </w:pP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b/>
          <w:bCs/>
          <w:iCs/>
          <w:color w:val="0D0D0D" w:themeColor="text1" w:themeTint="F2"/>
          <w:spacing w:val="-9"/>
          <w:sz w:val="28"/>
          <w:szCs w:val="24"/>
          <w:u w:val="single"/>
          <w:lang w:eastAsia="ru-RU"/>
        </w:rPr>
      </w:pPr>
      <w:r w:rsidRPr="002D2076">
        <w:rPr>
          <w:rFonts w:eastAsia="Times New Roman" w:cs="Times New Roman"/>
          <w:b/>
          <w:bCs/>
          <w:iCs/>
          <w:color w:val="0D0D0D" w:themeColor="text1" w:themeTint="F2"/>
          <w:spacing w:val="-9"/>
          <w:sz w:val="28"/>
          <w:szCs w:val="24"/>
          <w:u w:val="single"/>
          <w:lang w:eastAsia="ru-RU"/>
        </w:rPr>
        <w:t>Ожидаемые результаты: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bCs/>
          <w:iCs/>
          <w:color w:val="0D0D0D" w:themeColor="text1" w:themeTint="F2"/>
          <w:spacing w:val="-9"/>
          <w:sz w:val="28"/>
          <w:szCs w:val="24"/>
          <w:lang w:eastAsia="ru-RU"/>
        </w:rPr>
        <w:t xml:space="preserve">- </w:t>
      </w: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>улучшения физического и психического здоровья учащегося;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 xml:space="preserve">- развитие его познавательной сферы; 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>- наличие положительной динамики в развитии эмоционально-волевой сферы учащегося;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>- развития положительных качеств личности;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>- улучшения детского самоконтроля и саморегуляции;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>- принятие социальной роли ученика, адаптация в детском коллективе;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>- наличие положительной динамики в коррекции фонематических процессов, в развитии артикуляционной моторики и звукопроизносительных навыков, сформированность навыков словоизменения;</w:t>
      </w:r>
    </w:p>
    <w:p w:rsidR="00A555FC" w:rsidRPr="002D2076" w:rsidRDefault="00A555FC" w:rsidP="00FA5E4F">
      <w:pPr>
        <w:pStyle w:val="a5"/>
        <w:jc w:val="both"/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</w:pPr>
      <w:r w:rsidRPr="002D2076">
        <w:rPr>
          <w:rFonts w:eastAsia="Times New Roman" w:cs="Times New Roman"/>
          <w:color w:val="0D0D0D" w:themeColor="text1" w:themeTint="F2"/>
          <w:sz w:val="28"/>
          <w:szCs w:val="24"/>
          <w:lang w:eastAsia="ru-RU"/>
        </w:rPr>
        <w:t>-  формирование прочных учебных умений и навыков.</w:t>
      </w:r>
    </w:p>
    <w:p w:rsidR="00A555FC" w:rsidRPr="002D2076" w:rsidRDefault="00A555FC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 завершению данной программы к концу учебного года ребенок, оставшийся без попечения родителей должен овладеть следующими знаниями и умениями:</w:t>
      </w:r>
    </w:p>
    <w:p w:rsidR="00A555FC" w:rsidRPr="002D2076" w:rsidRDefault="00A555FC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lastRenderedPageBreak/>
        <w:t>- ознакомиться со своими правами и обязанностями;</w:t>
      </w:r>
    </w:p>
    <w:p w:rsidR="00A555FC" w:rsidRPr="002D2076" w:rsidRDefault="00A555FC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ознакомиться с понятием Планета Земля и иметь представление о людях, населяющих нашу планету;</w:t>
      </w:r>
    </w:p>
    <w:p w:rsidR="00A555FC" w:rsidRPr="002D2076" w:rsidRDefault="00A555FC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иметь представления о своей стране, её символике, государственных праздниках;</w:t>
      </w:r>
    </w:p>
    <w:p w:rsidR="00A555FC" w:rsidRPr="002D2076" w:rsidRDefault="00A555FC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иметь представление о родном крае, городе, его обычаях, традициях. О труде людей на территории нашего края;</w:t>
      </w:r>
    </w:p>
    <w:p w:rsidR="00A555FC" w:rsidRPr="002D2076" w:rsidRDefault="00A555FC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изучить основы здорового образа жизни;</w:t>
      </w:r>
    </w:p>
    <w:p w:rsidR="00A555FC" w:rsidRDefault="00A555FC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- иметь представления об отношениях в обществе;</w:t>
      </w:r>
    </w:p>
    <w:p w:rsidR="002E0224" w:rsidRPr="002D2076" w:rsidRDefault="002E0224" w:rsidP="00FA5E4F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FC5CCF" w:rsidRPr="00FC5CCF" w:rsidRDefault="00FB6EF5" w:rsidP="002E0224">
      <w:pPr>
        <w:pStyle w:val="a4"/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4. </w:t>
      </w:r>
      <w:r w:rsidR="00FC5CCF" w:rsidRPr="00FC5CCF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ТЕМАТИЧЕСКИЙ ПЛАН ЗАНЯТИЙ</w:t>
      </w:r>
    </w:p>
    <w:tbl>
      <w:tblPr>
        <w:tblW w:w="14418" w:type="dxa"/>
        <w:jc w:val="center"/>
        <w:tblInd w:w="-4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1200"/>
        <w:gridCol w:w="2693"/>
        <w:gridCol w:w="4962"/>
        <w:gridCol w:w="5563"/>
      </w:tblGrid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/>
                <w:iCs/>
                <w:color w:val="0D0D0D" w:themeColor="text1" w:themeTint="F2"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/>
                <w:iCs/>
                <w:color w:val="0D0D0D" w:themeColor="text1" w:themeTint="F2"/>
                <w:sz w:val="28"/>
                <w:szCs w:val="28"/>
                <w:lang w:eastAsia="ru-RU"/>
              </w:rPr>
              <w:t>Тема  занятия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/>
                <w:iCs/>
                <w:color w:val="0D0D0D" w:themeColor="text1" w:themeTint="F2"/>
                <w:sz w:val="28"/>
                <w:szCs w:val="28"/>
                <w:lang w:eastAsia="ru-RU"/>
              </w:rPr>
              <w:t>Структура  занятия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z w:val="28"/>
                <w:szCs w:val="28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/>
                <w:iCs/>
                <w:color w:val="0D0D0D" w:themeColor="text1" w:themeTint="F2"/>
                <w:sz w:val="28"/>
                <w:szCs w:val="28"/>
                <w:lang w:eastAsia="ru-RU"/>
              </w:rPr>
              <w:t>Задачи  занятия</w:t>
            </w:r>
          </w:p>
        </w:tc>
      </w:tr>
      <w:tr w:rsidR="00FC5CCF" w:rsidRPr="002D2076" w:rsidTr="002E0224">
        <w:trPr>
          <w:trHeight w:val="1081"/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«Знакомство»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Вводная беседа.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Упражнение – разминка «Карандаши».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Обсуждение и принятие правил работы.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Обратная  связь.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Знакомство.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Формирование интереса и мотивации к посещению дальнейших занятий.</w:t>
            </w:r>
          </w:p>
          <w:p w:rsidR="00FC5CCF" w:rsidRPr="002D2076" w:rsidRDefault="00FC5CCF" w:rsidP="002E0224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«Общение и умение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слушать»</w:t>
            </w:r>
            <w:r w:rsidRPr="002D2076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>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Разминка «Привет себе».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Психогеометрический тест.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Информационный блок «Психология общения».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4.Игра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«Умеете ли вы слушать».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Упражнение «Слушание в различных позах».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Обратная  связь.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Продолжение формирования интереса к занятиям.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Введение понятия «психологическая информация».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Формирование  представления  об  общении  как  о  психологическом  явлении.</w:t>
            </w: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«Будь готов»</w:t>
            </w:r>
            <w:r w:rsidRPr="002D2076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>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Беседа по социально-правовой ориентации.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Мозговой штурм.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3.И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гра «Права человека»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Вручение памятки по технике безопасности.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Обратная связь.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Знакомство с «Конвенцией о правах ребенка», основными положениями «Семейного кодекса РФ», с Федеральным законом «Об основных гарантиях прав ребенка в РФ». 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Расширение представлений по организации безопасности жизни (техника безопасности в быту, на отдыхе, в процессе труда, правила оказания первой помощи пострадавшему, общение с незнакомыми людьми).</w:t>
            </w: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«Сделай выбор»</w:t>
            </w:r>
            <w:r w:rsidRPr="002D2076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>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Дискуссия.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Работа с карточками.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Упражнение «Высказывания».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Анкета «Проблемы табакокурения».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5.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Игра «Слова на букву имени».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6.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Обсуждение  ассоциаций.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Выяснение   какие вредные привычки знает ребенок.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Мотивирование обучающегося к получению информации.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Развитие  способности  аргументировать  и конструктивно  участвовать  в дискуссии.</w:t>
            </w: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«Все профессии важны»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Разминка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«Совместный счёт».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Шкала самоуважения  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Методика «Линия жизни».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Получение информации о профессиональном выборе.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Знакомство с основными профессиями.</w:t>
            </w:r>
          </w:p>
          <w:p w:rsidR="00FC5CCF" w:rsidRPr="002D2076" w:rsidRDefault="00FC5CCF" w:rsidP="002E0224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«Моя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 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семья»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Анкета «Уровень сформированности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семейных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 представлений».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Работа со схемой «Функции семьи».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3.Упражнение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Мама, папа, я – дружная семья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»</w:t>
            </w:r>
            <w:r w:rsidR="002E022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Диагностика уровня сформированности</w:t>
            </w:r>
            <w:r w:rsidR="002E022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 представлений о будущей семье,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выявить основные проблемы ребёнка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Формирование представления   о семье как многофункциональном явлении.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Осознание обучающимся ответственности   в построении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 семейных взаимоотношений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4.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</w:t>
            </w:r>
            <w:r w:rsidRPr="00FC5CC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Роль семьи в жизни человека. Любовь.</w:t>
            </w: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«Имитационная игра»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Работа с карточками.</w:t>
            </w:r>
          </w:p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Теоретическая часть «</w:t>
            </w:r>
            <w:r w:rsidRPr="00FC5CCF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Социально-бытовая ориентация «Я и моё окружение».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 </w:t>
            </w:r>
          </w:p>
          <w:p w:rsidR="00FC5CCF" w:rsidRP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Практическая  часть «Заполнение документов».</w:t>
            </w: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1.Обучение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обучающ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его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ся умению делать правильный выбор и обоснованию его.</w:t>
            </w:r>
          </w:p>
          <w:p w:rsidR="00FC5CCF" w:rsidRP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FC5CC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Рациональные потребности человека.    Особенности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поведения человека в различных жизненных </w:t>
            </w:r>
            <w:r w:rsidRPr="00FC5CCF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ситуациях.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3.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Закрепление  полученных  знаний.</w:t>
            </w: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Бизнес-игра «Деловые ребята»</w:t>
            </w:r>
            <w:r w:rsidRPr="002D2076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>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Анкета «Экономны ли вы?»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2.Игра</w:t>
            </w:r>
            <w:r w:rsidR="002E022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 «Экономический словарь»</w:t>
            </w:r>
          </w:p>
          <w:p w:rsidR="00FC5CCF" w:rsidRPr="002D2076" w:rsidRDefault="00FC5CCF" w:rsidP="002E0224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Знакомство учащихся с наиболее распространёнными экономическими терминами, качествами, необходимыми будущему бизнесмену.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Активизирование  познавательной  деятельности  учащегося.</w:t>
            </w:r>
          </w:p>
        </w:tc>
      </w:tr>
      <w:tr w:rsidR="00FC5CCF" w:rsidRPr="002D2076" w:rsidTr="002E0224">
        <w:trPr>
          <w:jc w:val="center"/>
        </w:trPr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P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E0224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E0224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Итоговое занятие по   исследованию 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социальной  компетенции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FC5CCF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Анкета «Уровень социальной компетенции».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2. Игра </w:t>
            </w:r>
            <w:r w:rsidRPr="00E66AD2">
              <w:rPr>
                <w:rFonts w:ascii="Times New Roman" w:eastAsia="Times New Roman" w:hAnsi="Times New Roman" w:cs="Times New Roman"/>
                <w:bCs/>
                <w:iCs/>
                <w:color w:val="0D0D0D" w:themeColor="text1" w:themeTint="F2"/>
                <w:sz w:val="24"/>
                <w:szCs w:val="24"/>
                <w:lang w:eastAsia="ru-RU"/>
              </w:rPr>
              <w:t>«Я и моя страна».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 </w:t>
            </w:r>
          </w:p>
          <w:p w:rsidR="00FC5CCF" w:rsidRPr="002D2076" w:rsidRDefault="00FC5CCF" w:rsidP="002E0224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</w:p>
        </w:tc>
        <w:tc>
          <w:tcPr>
            <w:tcW w:w="5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E0224" w:rsidRDefault="00FC5CCF" w:rsidP="002E0224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1.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Определение уровня 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сформированности </w:t>
            </w:r>
          </w:p>
          <w:p w:rsidR="00FC5CCF" w:rsidRPr="002D2076" w:rsidRDefault="00FC5CCF" w:rsidP="002E0224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социал</w:t>
            </w:r>
            <w:r w:rsidR="002E0224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 xml:space="preserve">ьных навыков у ребенка,оценка, 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lastRenderedPageBreak/>
              <w:t>какие именно социальные навыки являются   для него наиболее простыми, а какие наиболее   сложными.</w:t>
            </w:r>
          </w:p>
          <w:p w:rsidR="00FC5CCF" w:rsidRPr="002D2076" w:rsidRDefault="00FC5CCF" w:rsidP="002E0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2.</w:t>
            </w:r>
            <w:r w:rsidRPr="002D2076">
              <w:rPr>
                <w:rFonts w:ascii="Times New Roman" w:eastAsia="Times New Roman" w:hAnsi="Times New Roman" w:cs="Times New Roman"/>
                <w:color w:val="0D0D0D" w:themeColor="text1" w:themeTint="F2"/>
                <w:sz w:val="24"/>
                <w:szCs w:val="24"/>
                <w:lang w:eastAsia="ru-RU"/>
              </w:rPr>
              <w:t>Возможность получения информации  о  круге    ребенка, о значимых  для  него людях, кто  из его  окружения  оказывает ему  материальную  поддержку, кто  является  эталоном  поведения, чьи  взгляды  на жизнь  ему  близки.</w:t>
            </w:r>
          </w:p>
        </w:tc>
      </w:tr>
    </w:tbl>
    <w:p w:rsidR="007A5A88" w:rsidRDefault="007A5A88" w:rsidP="002E02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A555FC" w:rsidRPr="002D2076" w:rsidRDefault="00FB6EF5" w:rsidP="002E02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 xml:space="preserve">5. </w:t>
      </w:r>
      <w:r w:rsidR="00A555FC" w:rsidRPr="002D207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ЛИТЕРАТУРА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Анн Л.Ф. Психологический тренинг с подростками. – СПб., 2003.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Абрамова И.Г. Рискология – наука о поведении человека в ситуации выбора. – Спб: СПбГУП,1999.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Абрамова И.Г. Игротехнические приёмы (Рекомендации для организации игровых занятий в школе). – СПб, 1992.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Аникеева Н.Т. Воспитание игрой. – М., 1987.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Былеева Л.В. и др. Подвижные игры. – М., 1974.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Биндюков М., Соломин И., Ткачёв М. Вестник психосоциальной и коррекционно-реабилитационной работы. – М., 1999.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Грецов А. Тренинг общения для подростков. – ЗАО Издательский дом Питер, 2006.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Детская психодиагностика и профориентация / Ред.-сост. Л. Д. Столяренко. Серия «Учебники, учебные пособия» – Ростов н / Д: «Феникс», 1999.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Куган Б.А. Социально-трудовая адаптация детей группы социального риска. Курган – Челябинск, 1995.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Консультирование детей в психолого-педагогическом Центре – научно-методическое пособие. – М., 1998.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Минкова Э. А. Особенности личности ребёнка, воспитывающегося вне семьи. // Очерки. о развитии детей, оставшихся ез родительского попечения. – М.: ТОО «Симс»,1995.</w:t>
      </w:r>
    </w:p>
    <w:p w:rsidR="00A555FC" w:rsidRPr="002D2076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Преодоление трудностей социализации детей-сирот. / Под редакцией Л.В. Байгородовой.</w:t>
      </w:r>
    </w:p>
    <w:p w:rsidR="00A555FC" w:rsidRPr="00FC5CCF" w:rsidRDefault="00A555FC" w:rsidP="00FA5E4F">
      <w:pPr>
        <w:numPr>
          <w:ilvl w:val="1"/>
          <w:numId w:val="32"/>
        </w:numPr>
        <w:shd w:val="clear" w:color="auto" w:fill="FFFFFF"/>
        <w:tabs>
          <w:tab w:val="clear" w:pos="1440"/>
          <w:tab w:val="num" w:pos="709"/>
        </w:tabs>
        <w:spacing w:before="100" w:beforeAutospacing="1" w:after="100" w:afterAutospacing="1" w:line="240" w:lineRule="auto"/>
        <w:ind w:left="709" w:hanging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2D207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Рудестан К. Групповая психотерапия. – Спб.,1998.</w:t>
      </w:r>
    </w:p>
    <w:p w:rsidR="00A555FC" w:rsidRDefault="00A555FC" w:rsidP="00FA5E4F">
      <w:pPr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sectPr w:rsidR="00A555FC" w:rsidSect="00BF10CC">
          <w:footerReference w:type="default" r:id="rId8"/>
          <w:footerReference w:type="first" r:id="rId9"/>
          <w:pgSz w:w="16838" w:h="11906" w:orient="landscape"/>
          <w:pgMar w:top="1418" w:right="1134" w:bottom="1276" w:left="1134" w:header="709" w:footer="709" w:gutter="0"/>
          <w:cols w:space="708"/>
          <w:titlePg/>
          <w:docGrid w:linePitch="360"/>
        </w:sectPr>
      </w:pPr>
    </w:p>
    <w:p w:rsidR="001B43D9" w:rsidRPr="009A1875" w:rsidRDefault="001B43D9" w:rsidP="006C6F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sectPr w:rsidR="001B43D9" w:rsidRPr="009A1875" w:rsidSect="00A555F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242" w:rsidRDefault="00A32242" w:rsidP="007A5A88">
      <w:pPr>
        <w:spacing w:after="0" w:line="240" w:lineRule="auto"/>
      </w:pPr>
      <w:r>
        <w:separator/>
      </w:r>
    </w:p>
  </w:endnote>
  <w:endnote w:type="continuationSeparator" w:id="1">
    <w:p w:rsidR="00A32242" w:rsidRDefault="00A32242" w:rsidP="007A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0129"/>
      <w:docPartObj>
        <w:docPartGallery w:val="Page Numbers (Bottom of Page)"/>
        <w:docPartUnique/>
      </w:docPartObj>
    </w:sdtPr>
    <w:sdtContent>
      <w:p w:rsidR="002E0224" w:rsidRDefault="00F73218">
        <w:pPr>
          <w:pStyle w:val="aa"/>
          <w:jc w:val="right"/>
        </w:pPr>
        <w:fldSimple w:instr=" PAGE   \* MERGEFORMAT ">
          <w:r w:rsidR="006C6F2D">
            <w:rPr>
              <w:noProof/>
            </w:rPr>
            <w:t>2</w:t>
          </w:r>
        </w:fldSimple>
      </w:p>
    </w:sdtContent>
  </w:sdt>
  <w:p w:rsidR="002E0224" w:rsidRDefault="002E0224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224" w:rsidRDefault="002E0224">
    <w:pPr>
      <w:pStyle w:val="aa"/>
      <w:jc w:val="right"/>
    </w:pPr>
  </w:p>
  <w:p w:rsidR="002E0224" w:rsidRDefault="002E022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242" w:rsidRDefault="00A32242" w:rsidP="007A5A88">
      <w:pPr>
        <w:spacing w:after="0" w:line="240" w:lineRule="auto"/>
      </w:pPr>
      <w:r>
        <w:separator/>
      </w:r>
    </w:p>
  </w:footnote>
  <w:footnote w:type="continuationSeparator" w:id="1">
    <w:p w:rsidR="00A32242" w:rsidRDefault="00A32242" w:rsidP="007A5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036853E8"/>
    <w:multiLevelType w:val="multilevel"/>
    <w:tmpl w:val="411E8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D2FAF"/>
    <w:multiLevelType w:val="multilevel"/>
    <w:tmpl w:val="372E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5311EA"/>
    <w:multiLevelType w:val="multilevel"/>
    <w:tmpl w:val="D3B2D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8E01D6"/>
    <w:multiLevelType w:val="multilevel"/>
    <w:tmpl w:val="54A84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F05848"/>
    <w:multiLevelType w:val="multilevel"/>
    <w:tmpl w:val="12DE4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5C1EF2"/>
    <w:multiLevelType w:val="multilevel"/>
    <w:tmpl w:val="E46CC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825636"/>
    <w:multiLevelType w:val="multilevel"/>
    <w:tmpl w:val="4440C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5D43AE"/>
    <w:multiLevelType w:val="multilevel"/>
    <w:tmpl w:val="495CC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CD5B4A"/>
    <w:multiLevelType w:val="multilevel"/>
    <w:tmpl w:val="C4602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EC3DDC"/>
    <w:multiLevelType w:val="multilevel"/>
    <w:tmpl w:val="CE148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3C3C06"/>
    <w:multiLevelType w:val="multilevel"/>
    <w:tmpl w:val="DB96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426207"/>
    <w:multiLevelType w:val="multilevel"/>
    <w:tmpl w:val="FC3AC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6C43A2"/>
    <w:multiLevelType w:val="multilevel"/>
    <w:tmpl w:val="BB761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8017EB"/>
    <w:multiLevelType w:val="multilevel"/>
    <w:tmpl w:val="6E121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B71730"/>
    <w:multiLevelType w:val="multilevel"/>
    <w:tmpl w:val="6FF0E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C765FF"/>
    <w:multiLevelType w:val="multilevel"/>
    <w:tmpl w:val="8556A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BA4498"/>
    <w:multiLevelType w:val="multilevel"/>
    <w:tmpl w:val="86A4A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EA3822"/>
    <w:multiLevelType w:val="multilevel"/>
    <w:tmpl w:val="5F467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F979D2"/>
    <w:multiLevelType w:val="multilevel"/>
    <w:tmpl w:val="7AC8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F622D93"/>
    <w:multiLevelType w:val="multilevel"/>
    <w:tmpl w:val="46F4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1C421BE"/>
    <w:multiLevelType w:val="multilevel"/>
    <w:tmpl w:val="3C363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7867BE"/>
    <w:multiLevelType w:val="multilevel"/>
    <w:tmpl w:val="704E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48777EC"/>
    <w:multiLevelType w:val="multilevel"/>
    <w:tmpl w:val="CFD6E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5D460BA"/>
    <w:multiLevelType w:val="multilevel"/>
    <w:tmpl w:val="FE14E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564B7F"/>
    <w:multiLevelType w:val="multilevel"/>
    <w:tmpl w:val="20027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97798A"/>
    <w:multiLevelType w:val="multilevel"/>
    <w:tmpl w:val="EB98D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200547D"/>
    <w:multiLevelType w:val="multilevel"/>
    <w:tmpl w:val="31C81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2D4150"/>
    <w:multiLevelType w:val="multilevel"/>
    <w:tmpl w:val="A4F6F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070F76"/>
    <w:multiLevelType w:val="multilevel"/>
    <w:tmpl w:val="96C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E366736"/>
    <w:multiLevelType w:val="multilevel"/>
    <w:tmpl w:val="926EF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FB22D2"/>
    <w:multiLevelType w:val="multilevel"/>
    <w:tmpl w:val="0B703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71D53E6"/>
    <w:multiLevelType w:val="multilevel"/>
    <w:tmpl w:val="CB82B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323732"/>
    <w:multiLevelType w:val="multilevel"/>
    <w:tmpl w:val="7F4CF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A431B7"/>
    <w:multiLevelType w:val="multilevel"/>
    <w:tmpl w:val="CA860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0"/>
  </w:num>
  <w:num w:numId="3">
    <w:abstractNumId w:val="2"/>
  </w:num>
  <w:num w:numId="4">
    <w:abstractNumId w:val="22"/>
  </w:num>
  <w:num w:numId="5">
    <w:abstractNumId w:val="29"/>
  </w:num>
  <w:num w:numId="6">
    <w:abstractNumId w:val="11"/>
  </w:num>
  <w:num w:numId="7">
    <w:abstractNumId w:val="24"/>
  </w:num>
  <w:num w:numId="8">
    <w:abstractNumId w:val="30"/>
  </w:num>
  <w:num w:numId="9">
    <w:abstractNumId w:val="16"/>
  </w:num>
  <w:num w:numId="10">
    <w:abstractNumId w:val="25"/>
  </w:num>
  <w:num w:numId="11">
    <w:abstractNumId w:val="12"/>
  </w:num>
  <w:num w:numId="12">
    <w:abstractNumId w:val="21"/>
  </w:num>
  <w:num w:numId="13">
    <w:abstractNumId w:val="20"/>
  </w:num>
  <w:num w:numId="14">
    <w:abstractNumId w:val="18"/>
  </w:num>
  <w:num w:numId="15">
    <w:abstractNumId w:val="23"/>
  </w:num>
  <w:num w:numId="16">
    <w:abstractNumId w:val="8"/>
  </w:num>
  <w:num w:numId="17">
    <w:abstractNumId w:val="34"/>
  </w:num>
  <w:num w:numId="18">
    <w:abstractNumId w:val="27"/>
  </w:num>
  <w:num w:numId="19">
    <w:abstractNumId w:val="31"/>
  </w:num>
  <w:num w:numId="20">
    <w:abstractNumId w:val="5"/>
  </w:num>
  <w:num w:numId="21">
    <w:abstractNumId w:val="13"/>
  </w:num>
  <w:num w:numId="22">
    <w:abstractNumId w:val="1"/>
  </w:num>
  <w:num w:numId="23">
    <w:abstractNumId w:val="6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26"/>
  </w:num>
  <w:num w:numId="29">
    <w:abstractNumId w:val="33"/>
  </w:num>
  <w:num w:numId="30">
    <w:abstractNumId w:val="3"/>
  </w:num>
  <w:num w:numId="31">
    <w:abstractNumId w:val="4"/>
  </w:num>
  <w:num w:numId="32">
    <w:abstractNumId w:val="9"/>
  </w:num>
  <w:num w:numId="33">
    <w:abstractNumId w:val="28"/>
  </w:num>
  <w:num w:numId="34">
    <w:abstractNumId w:val="32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65DE2"/>
    <w:rsid w:val="00002CEA"/>
    <w:rsid w:val="001B43D9"/>
    <w:rsid w:val="001E54C9"/>
    <w:rsid w:val="00294BA5"/>
    <w:rsid w:val="002D2076"/>
    <w:rsid w:val="002E0224"/>
    <w:rsid w:val="00385BA6"/>
    <w:rsid w:val="003A4F4B"/>
    <w:rsid w:val="00407713"/>
    <w:rsid w:val="004440A6"/>
    <w:rsid w:val="00473E7D"/>
    <w:rsid w:val="004809F2"/>
    <w:rsid w:val="00482661"/>
    <w:rsid w:val="004B665F"/>
    <w:rsid w:val="005F5CDF"/>
    <w:rsid w:val="006C6F2D"/>
    <w:rsid w:val="006D7F31"/>
    <w:rsid w:val="007A5A88"/>
    <w:rsid w:val="00811052"/>
    <w:rsid w:val="008904D6"/>
    <w:rsid w:val="00900A12"/>
    <w:rsid w:val="00950FE6"/>
    <w:rsid w:val="00997C9C"/>
    <w:rsid w:val="009A1875"/>
    <w:rsid w:val="009F16AB"/>
    <w:rsid w:val="009F5713"/>
    <w:rsid w:val="00A2399F"/>
    <w:rsid w:val="00A32242"/>
    <w:rsid w:val="00A555FC"/>
    <w:rsid w:val="00AA1DC2"/>
    <w:rsid w:val="00B55F24"/>
    <w:rsid w:val="00B56644"/>
    <w:rsid w:val="00BF10CC"/>
    <w:rsid w:val="00C37364"/>
    <w:rsid w:val="00C65DE2"/>
    <w:rsid w:val="00CC5D48"/>
    <w:rsid w:val="00CD6F0C"/>
    <w:rsid w:val="00DA4493"/>
    <w:rsid w:val="00E047A1"/>
    <w:rsid w:val="00E06A20"/>
    <w:rsid w:val="00E66AD2"/>
    <w:rsid w:val="00F73218"/>
    <w:rsid w:val="00FA5E4F"/>
    <w:rsid w:val="00FB6EF5"/>
    <w:rsid w:val="00FC5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65F"/>
  </w:style>
  <w:style w:type="paragraph" w:styleId="4">
    <w:name w:val="heading 4"/>
    <w:basedOn w:val="a"/>
    <w:next w:val="a"/>
    <w:link w:val="40"/>
    <w:qFormat/>
    <w:rsid w:val="00BF10CC"/>
    <w:pPr>
      <w:keepNext/>
      <w:numPr>
        <w:numId w:val="35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uiPriority w:val="19"/>
    <w:qFormat/>
    <w:rsid w:val="004B665F"/>
    <w:rPr>
      <w:i/>
      <w:iCs/>
    </w:rPr>
  </w:style>
  <w:style w:type="paragraph" w:styleId="a4">
    <w:name w:val="List Paragraph"/>
    <w:basedOn w:val="a"/>
    <w:uiPriority w:val="34"/>
    <w:qFormat/>
    <w:rsid w:val="005F5CDF"/>
    <w:pPr>
      <w:ind w:left="720"/>
      <w:contextualSpacing/>
    </w:pPr>
  </w:style>
  <w:style w:type="paragraph" w:styleId="a5">
    <w:name w:val="No Spacing"/>
    <w:uiPriority w:val="1"/>
    <w:qFormat/>
    <w:rsid w:val="00CD6F0C"/>
    <w:pPr>
      <w:spacing w:after="0" w:line="240" w:lineRule="auto"/>
    </w:pPr>
    <w:rPr>
      <w:rFonts w:ascii="Times New Roman" w:hAnsi="Times New Roman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890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04D6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A5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A5A88"/>
  </w:style>
  <w:style w:type="paragraph" w:styleId="aa">
    <w:name w:val="footer"/>
    <w:basedOn w:val="a"/>
    <w:link w:val="ab"/>
    <w:uiPriority w:val="99"/>
    <w:unhideWhenUsed/>
    <w:rsid w:val="007A5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A5A88"/>
  </w:style>
  <w:style w:type="character" w:customStyle="1" w:styleId="40">
    <w:name w:val="Заголовок 4 Знак"/>
    <w:basedOn w:val="a0"/>
    <w:link w:val="4"/>
    <w:rsid w:val="00BF10C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table" w:styleId="ac">
    <w:name w:val="Table Grid"/>
    <w:basedOn w:val="a1"/>
    <w:uiPriority w:val="39"/>
    <w:rsid w:val="00BF10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0E62B-9201-4C6C-A2F5-C83BAAB98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2249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Айгуль</cp:lastModifiedBy>
  <cp:revision>26</cp:revision>
  <cp:lastPrinted>2023-06-28T09:58:00Z</cp:lastPrinted>
  <dcterms:created xsi:type="dcterms:W3CDTF">2020-03-04T17:27:00Z</dcterms:created>
  <dcterms:modified xsi:type="dcterms:W3CDTF">2025-10-06T04:54:00Z</dcterms:modified>
</cp:coreProperties>
</file>